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both"/>
        <w:textAlignment w:val="auto"/>
        <w:outlineLvl w:val="9"/>
        <w:rPr>
          <w:rStyle w:val="4"/>
          <w:rFonts w:hint="eastAsia" w:eastAsia="宋体" w:cs="宋体"/>
          <w:b/>
          <w:bCs/>
          <w:color w:val="191919"/>
          <w:sz w:val="24"/>
          <w:szCs w:val="24"/>
          <w:lang w:val="en-US" w:eastAsia="zh-CN"/>
        </w:rPr>
      </w:pPr>
      <w:bookmarkStart w:id="0" w:name="_GoBack"/>
      <w:bookmarkEnd w:id="0"/>
      <w:r>
        <w:rPr>
          <w:rStyle w:val="4"/>
          <w:rFonts w:hint="eastAsia" w:eastAsia="宋体" w:cs="宋体"/>
          <w:b/>
          <w:bCs/>
          <w:color w:val="191919"/>
          <w:sz w:val="24"/>
          <w:szCs w:val="24"/>
          <w:lang w:eastAsia="zh-CN"/>
        </w:rPr>
        <w:t>附件</w:t>
      </w:r>
      <w:r>
        <w:rPr>
          <w:rStyle w:val="4"/>
          <w:rFonts w:hint="eastAsia" w:eastAsia="宋体" w:cs="宋体"/>
          <w:b/>
          <w:bCs/>
          <w:color w:val="191919"/>
          <w:sz w:val="24"/>
          <w:szCs w:val="24"/>
          <w:lang w:val="en-US" w:eastAsia="zh-CN"/>
        </w:rPr>
        <w:t>1：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outlineLvl w:val="9"/>
        <w:rPr>
          <w:rStyle w:val="4"/>
          <w:rFonts w:hint="eastAsia" w:ascii="宋体" w:hAnsi="宋体" w:eastAsia="宋体" w:cs="宋体"/>
          <w:b/>
          <w:bCs/>
          <w:color w:val="191919"/>
          <w:sz w:val="44"/>
          <w:szCs w:val="44"/>
        </w:rPr>
      </w:pPr>
      <w:r>
        <w:rPr>
          <w:rStyle w:val="4"/>
          <w:rFonts w:hint="eastAsia" w:ascii="宋体" w:hAnsi="宋体" w:eastAsia="宋体" w:cs="宋体"/>
          <w:b/>
          <w:bCs/>
          <w:color w:val="191919"/>
          <w:sz w:val="44"/>
          <w:szCs w:val="44"/>
        </w:rPr>
        <w:t>投资报名书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outlineLvl w:val="9"/>
        <w:rPr>
          <w:rFonts w:hint="eastAsia" w:ascii="宋体" w:hAnsi="宋体" w:eastAsia="宋体" w:cs="宋体"/>
          <w:b w:val="0"/>
          <w:bCs/>
          <w:color w:val="191919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outlineLvl w:val="9"/>
        <w:rPr>
          <w:rFonts w:hint="eastAsia" w:ascii="宋体" w:hAnsi="宋体" w:eastAsia="宋体" w:cs="宋体"/>
          <w:b w:val="0"/>
          <w:bCs/>
          <w:color w:val="191919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191919"/>
          <w:sz w:val="24"/>
          <w:szCs w:val="24"/>
        </w:rPr>
        <w:t>广东</w:t>
      </w:r>
      <w:r>
        <w:rPr>
          <w:rFonts w:hint="eastAsia" w:eastAsia="宋体" w:cs="宋体"/>
          <w:b w:val="0"/>
          <w:bCs/>
          <w:color w:val="191919"/>
          <w:sz w:val="24"/>
          <w:szCs w:val="24"/>
          <w:lang w:eastAsia="zh-CN"/>
        </w:rPr>
        <w:t>佳彩数码科技</w:t>
      </w:r>
      <w:r>
        <w:rPr>
          <w:rFonts w:hint="eastAsia" w:ascii="宋体" w:hAnsi="宋体" w:eastAsia="宋体" w:cs="宋体"/>
          <w:b w:val="0"/>
          <w:bCs/>
          <w:color w:val="191919"/>
          <w:sz w:val="24"/>
          <w:szCs w:val="24"/>
        </w:rPr>
        <w:t>有限公司管理人：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color w:val="191919"/>
          <w:sz w:val="24"/>
          <w:szCs w:val="24"/>
        </w:rPr>
      </w:pPr>
      <w:r>
        <w:rPr>
          <w:rFonts w:hint="eastAsia" w:ascii="宋体" w:hAnsi="宋体" w:eastAsia="宋体" w:cs="宋体"/>
          <w:color w:val="191919"/>
          <w:sz w:val="24"/>
          <w:szCs w:val="24"/>
        </w:rPr>
        <w:t>我（</w:t>
      </w:r>
      <w:r>
        <w:rPr>
          <w:rFonts w:hint="eastAsia" w:ascii="宋体" w:hAnsi="宋体" w:eastAsia="宋体" w:cs="宋体"/>
          <w:color w:val="191919"/>
          <w:sz w:val="24"/>
          <w:szCs w:val="24"/>
          <w:lang w:eastAsia="zh-CN"/>
        </w:rPr>
        <w:t>单位</w:t>
      </w:r>
      <w:r>
        <w:rPr>
          <w:rFonts w:hint="eastAsia" w:ascii="宋体" w:hAnsi="宋体" w:eastAsia="宋体" w:cs="宋体"/>
          <w:color w:val="191919"/>
          <w:sz w:val="24"/>
          <w:szCs w:val="24"/>
        </w:rPr>
        <w:t>）决定参与</w:t>
      </w:r>
      <w:r>
        <w:rPr>
          <w:rFonts w:hint="eastAsia" w:ascii="宋体" w:hAnsi="宋体" w:eastAsia="宋体" w:cs="宋体"/>
          <w:b w:val="0"/>
          <w:bCs/>
          <w:color w:val="191919"/>
          <w:sz w:val="24"/>
          <w:szCs w:val="24"/>
        </w:rPr>
        <w:t>广东</w:t>
      </w:r>
      <w:r>
        <w:rPr>
          <w:rFonts w:hint="eastAsia" w:eastAsia="宋体" w:cs="宋体"/>
          <w:b w:val="0"/>
          <w:bCs/>
          <w:color w:val="191919"/>
          <w:sz w:val="24"/>
          <w:szCs w:val="24"/>
          <w:lang w:eastAsia="zh-CN"/>
        </w:rPr>
        <w:t>佳彩数码科技</w:t>
      </w:r>
      <w:r>
        <w:rPr>
          <w:rFonts w:hint="eastAsia" w:ascii="宋体" w:hAnsi="宋体" w:eastAsia="宋体" w:cs="宋体"/>
          <w:b w:val="0"/>
          <w:bCs/>
          <w:color w:val="191919"/>
          <w:sz w:val="24"/>
          <w:szCs w:val="24"/>
        </w:rPr>
        <w:t>有限公司</w:t>
      </w:r>
      <w:r>
        <w:rPr>
          <w:rFonts w:hint="eastAsia" w:ascii="宋体" w:hAnsi="宋体" w:eastAsia="宋体" w:cs="宋体"/>
          <w:color w:val="191919"/>
          <w:sz w:val="24"/>
          <w:szCs w:val="24"/>
        </w:rPr>
        <w:t>（下称：“</w:t>
      </w:r>
      <w:r>
        <w:rPr>
          <w:rFonts w:hint="eastAsia" w:eastAsia="宋体" w:cs="宋体"/>
          <w:color w:val="191919"/>
          <w:sz w:val="24"/>
          <w:szCs w:val="24"/>
          <w:lang w:eastAsia="zh-CN"/>
        </w:rPr>
        <w:t>佳彩公司</w:t>
      </w:r>
      <w:r>
        <w:rPr>
          <w:rFonts w:hint="eastAsia" w:ascii="宋体" w:hAnsi="宋体" w:eastAsia="宋体" w:cs="宋体"/>
          <w:color w:val="191919"/>
          <w:sz w:val="24"/>
          <w:szCs w:val="24"/>
        </w:rPr>
        <w:t>”）重整投资人的遴选，现向管理人不可撤销地承诺并确认如下：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191919"/>
          <w:sz w:val="24"/>
          <w:szCs w:val="24"/>
        </w:rPr>
      </w:pPr>
      <w:r>
        <w:rPr>
          <w:rFonts w:hint="eastAsia" w:ascii="宋体" w:hAnsi="宋体" w:eastAsia="宋体" w:cs="宋体"/>
          <w:color w:val="191919"/>
          <w:sz w:val="24"/>
          <w:szCs w:val="24"/>
        </w:rPr>
        <w:t>1、我（</w:t>
      </w:r>
      <w:r>
        <w:rPr>
          <w:rFonts w:hint="eastAsia" w:ascii="宋体" w:hAnsi="宋体" w:eastAsia="宋体" w:cs="宋体"/>
          <w:color w:val="191919"/>
          <w:sz w:val="24"/>
          <w:szCs w:val="24"/>
          <w:lang w:eastAsia="zh-CN"/>
        </w:rPr>
        <w:t>单位</w:t>
      </w:r>
      <w:r>
        <w:rPr>
          <w:rFonts w:hint="eastAsia" w:ascii="宋体" w:hAnsi="宋体" w:eastAsia="宋体" w:cs="宋体"/>
          <w:color w:val="191919"/>
          <w:sz w:val="24"/>
          <w:szCs w:val="24"/>
        </w:rPr>
        <w:t>）保证所提供的参选材料的真实性、准确性及完整性。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191919"/>
          <w:sz w:val="24"/>
          <w:szCs w:val="24"/>
        </w:rPr>
      </w:pPr>
      <w:r>
        <w:rPr>
          <w:rFonts w:hint="eastAsia" w:ascii="宋体" w:hAnsi="宋体" w:eastAsia="宋体" w:cs="宋体"/>
          <w:color w:val="191919"/>
          <w:sz w:val="24"/>
          <w:szCs w:val="24"/>
        </w:rPr>
        <w:t>2、我（</w:t>
      </w:r>
      <w:r>
        <w:rPr>
          <w:rFonts w:hint="eastAsia" w:ascii="宋体" w:hAnsi="宋体" w:eastAsia="宋体" w:cs="宋体"/>
          <w:color w:val="191919"/>
          <w:sz w:val="24"/>
          <w:szCs w:val="24"/>
          <w:lang w:eastAsia="zh-CN"/>
        </w:rPr>
        <w:t>单位</w:t>
      </w:r>
      <w:r>
        <w:rPr>
          <w:rFonts w:hint="eastAsia" w:ascii="宋体" w:hAnsi="宋体" w:eastAsia="宋体" w:cs="宋体"/>
          <w:color w:val="191919"/>
          <w:sz w:val="24"/>
          <w:szCs w:val="24"/>
        </w:rPr>
        <w:t>）为有条件取得</w:t>
      </w:r>
      <w:r>
        <w:rPr>
          <w:rFonts w:hint="eastAsia" w:eastAsia="宋体" w:cs="宋体"/>
          <w:color w:val="191919"/>
          <w:sz w:val="24"/>
          <w:szCs w:val="24"/>
          <w:lang w:eastAsia="zh-CN"/>
        </w:rPr>
        <w:t>佳彩公司</w:t>
      </w:r>
      <w:r>
        <w:rPr>
          <w:rFonts w:hint="eastAsia" w:ascii="宋体" w:hAnsi="宋体" w:eastAsia="宋体" w:cs="宋体"/>
          <w:color w:val="191919"/>
          <w:sz w:val="24"/>
          <w:szCs w:val="24"/>
        </w:rPr>
        <w:t>重整范围内的有关资产（含部分义务和责任）和对应营业事务的控制权，理解并承诺接受遴选文件的全部条款并知晓相应的法律后果。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191919"/>
          <w:sz w:val="24"/>
          <w:szCs w:val="24"/>
        </w:rPr>
      </w:pPr>
      <w:r>
        <w:rPr>
          <w:rFonts w:hint="eastAsia" w:ascii="宋体" w:hAnsi="宋体" w:eastAsia="宋体" w:cs="宋体"/>
          <w:color w:val="191919"/>
          <w:sz w:val="24"/>
          <w:szCs w:val="24"/>
        </w:rPr>
        <w:t>3、若我（</w:t>
      </w:r>
      <w:r>
        <w:rPr>
          <w:rFonts w:hint="eastAsia" w:ascii="宋体" w:hAnsi="宋体" w:eastAsia="宋体" w:cs="宋体"/>
          <w:color w:val="191919"/>
          <w:sz w:val="24"/>
          <w:szCs w:val="24"/>
          <w:lang w:eastAsia="zh-CN"/>
        </w:rPr>
        <w:t>单位</w:t>
      </w:r>
      <w:r>
        <w:rPr>
          <w:rFonts w:hint="eastAsia" w:ascii="宋体" w:hAnsi="宋体" w:eastAsia="宋体" w:cs="宋体"/>
          <w:color w:val="191919"/>
          <w:sz w:val="24"/>
          <w:szCs w:val="24"/>
        </w:rPr>
        <w:t>）</w:t>
      </w:r>
      <w:r>
        <w:rPr>
          <w:rFonts w:hint="eastAsia" w:ascii="宋体" w:hAnsi="宋体" w:eastAsia="宋体" w:cs="宋体"/>
          <w:color w:val="191919"/>
          <w:sz w:val="24"/>
          <w:szCs w:val="24"/>
          <w:lang w:eastAsia="zh-CN"/>
        </w:rPr>
        <w:t>被</w:t>
      </w:r>
      <w:r>
        <w:rPr>
          <w:rFonts w:hint="eastAsia" w:ascii="宋体" w:hAnsi="宋体" w:eastAsia="宋体" w:cs="宋体"/>
          <w:color w:val="191919"/>
          <w:sz w:val="24"/>
          <w:szCs w:val="24"/>
        </w:rPr>
        <w:t>确认为重整投资人后：即按本《投资报名书》、《重整投资方案》、招募文件与管理人签署《重整投资协议》，并在东莞市第一人民法院裁定批准《重整计划草案》后，帮助重整后的</w:t>
      </w:r>
      <w:r>
        <w:rPr>
          <w:rFonts w:hint="eastAsia" w:eastAsia="宋体" w:cs="宋体"/>
          <w:color w:val="191919"/>
          <w:sz w:val="24"/>
          <w:szCs w:val="24"/>
          <w:lang w:eastAsia="zh-CN"/>
        </w:rPr>
        <w:t>佳彩公司</w:t>
      </w:r>
      <w:r>
        <w:rPr>
          <w:rFonts w:hint="eastAsia" w:ascii="宋体" w:hAnsi="宋体" w:eastAsia="宋体" w:cs="宋体"/>
          <w:color w:val="191919"/>
          <w:sz w:val="24"/>
          <w:szCs w:val="24"/>
        </w:rPr>
        <w:t>及管理人执行该《重整计划草案》；若拒绝与管理人签订《重整投资协议》，按重整投资人招募文件的规定承担责任。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191919"/>
          <w:sz w:val="24"/>
          <w:szCs w:val="24"/>
        </w:rPr>
      </w:pPr>
      <w:r>
        <w:rPr>
          <w:rFonts w:hint="eastAsia" w:ascii="宋体" w:hAnsi="宋体" w:eastAsia="宋体" w:cs="宋体"/>
          <w:color w:val="191919"/>
          <w:sz w:val="24"/>
          <w:szCs w:val="24"/>
        </w:rPr>
        <w:t>4、我</w:t>
      </w:r>
      <w:r>
        <w:rPr>
          <w:rFonts w:hint="eastAsia" w:ascii="宋体" w:hAnsi="宋体" w:eastAsia="宋体" w:cs="宋体"/>
          <w:color w:val="191919"/>
          <w:sz w:val="24"/>
          <w:szCs w:val="24"/>
          <w:lang w:eastAsia="zh-CN"/>
        </w:rPr>
        <w:t>（单位）</w:t>
      </w:r>
      <w:r>
        <w:rPr>
          <w:rFonts w:hint="eastAsia" w:ascii="宋体" w:hAnsi="宋体" w:eastAsia="宋体" w:cs="宋体"/>
          <w:color w:val="191919"/>
          <w:sz w:val="24"/>
          <w:szCs w:val="24"/>
        </w:rPr>
        <w:t>参与</w:t>
      </w:r>
      <w:r>
        <w:rPr>
          <w:rFonts w:hint="eastAsia" w:eastAsia="宋体" w:cs="宋体"/>
          <w:color w:val="191919"/>
          <w:sz w:val="24"/>
          <w:szCs w:val="24"/>
          <w:lang w:eastAsia="zh-CN"/>
        </w:rPr>
        <w:t>佳彩公司</w:t>
      </w:r>
      <w:r>
        <w:rPr>
          <w:rFonts w:hint="eastAsia" w:ascii="宋体" w:hAnsi="宋体" w:eastAsia="宋体" w:cs="宋体"/>
          <w:color w:val="191919"/>
          <w:sz w:val="24"/>
          <w:szCs w:val="24"/>
        </w:rPr>
        <w:t>重整投资人遴选程序已经依照我</w:t>
      </w:r>
      <w:r>
        <w:rPr>
          <w:rFonts w:hint="eastAsia" w:ascii="宋体" w:hAnsi="宋体" w:eastAsia="宋体" w:cs="宋体"/>
          <w:color w:val="191919"/>
          <w:sz w:val="24"/>
          <w:szCs w:val="24"/>
          <w:lang w:eastAsia="zh-CN"/>
        </w:rPr>
        <w:t>单位</w:t>
      </w:r>
      <w:r>
        <w:rPr>
          <w:rFonts w:hint="eastAsia" w:ascii="宋体" w:hAnsi="宋体" w:eastAsia="宋体" w:cs="宋体"/>
          <w:color w:val="191919"/>
          <w:sz w:val="24"/>
          <w:szCs w:val="24"/>
        </w:rPr>
        <w:t>之公司章程规定获得股东会或其他有权决策机构之决议通过。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191919"/>
          <w:sz w:val="24"/>
          <w:szCs w:val="24"/>
        </w:rPr>
      </w:pPr>
      <w:r>
        <w:rPr>
          <w:rFonts w:hint="eastAsia" w:ascii="宋体" w:hAnsi="宋体" w:eastAsia="宋体" w:cs="宋体"/>
          <w:color w:val="191919"/>
          <w:sz w:val="24"/>
          <w:szCs w:val="24"/>
        </w:rPr>
        <w:t>5、本投资报名书在东莞市第一人民法院终结（或终止）</w:t>
      </w:r>
      <w:r>
        <w:rPr>
          <w:rFonts w:hint="eastAsia" w:eastAsia="宋体" w:cs="宋体"/>
          <w:color w:val="191919"/>
          <w:sz w:val="24"/>
          <w:szCs w:val="24"/>
          <w:lang w:eastAsia="zh-CN"/>
        </w:rPr>
        <w:t>佳彩公司</w:t>
      </w:r>
      <w:r>
        <w:rPr>
          <w:rFonts w:hint="eastAsia" w:ascii="宋体" w:hAnsi="宋体" w:eastAsia="宋体" w:cs="宋体"/>
          <w:color w:val="191919"/>
          <w:sz w:val="24"/>
          <w:szCs w:val="24"/>
        </w:rPr>
        <w:t>破产重整程序前持续有效。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191919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191919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3120" w:firstLineChars="1300"/>
        <w:jc w:val="both"/>
        <w:textAlignment w:val="auto"/>
        <w:outlineLvl w:val="9"/>
        <w:rPr>
          <w:rFonts w:hint="eastAsia" w:ascii="宋体" w:hAnsi="宋体" w:eastAsia="宋体" w:cs="宋体"/>
          <w:color w:val="191919"/>
          <w:sz w:val="24"/>
          <w:szCs w:val="24"/>
        </w:rPr>
      </w:pPr>
      <w:r>
        <w:rPr>
          <w:rFonts w:hint="eastAsia" w:ascii="宋体" w:hAnsi="宋体" w:eastAsia="宋体" w:cs="宋体"/>
          <w:color w:val="191919"/>
          <w:sz w:val="24"/>
          <w:szCs w:val="24"/>
        </w:rPr>
        <w:t>投资人（盖章）：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1920" w:firstLineChars="800"/>
        <w:jc w:val="both"/>
        <w:textAlignment w:val="auto"/>
        <w:outlineLvl w:val="9"/>
        <w:rPr>
          <w:rFonts w:hint="eastAsia" w:ascii="宋体" w:hAnsi="宋体" w:eastAsia="宋体" w:cs="宋体"/>
          <w:color w:val="191919"/>
          <w:sz w:val="24"/>
          <w:szCs w:val="24"/>
        </w:rPr>
      </w:pPr>
      <w:r>
        <w:rPr>
          <w:rFonts w:hint="eastAsia" w:ascii="宋体" w:hAnsi="宋体" w:eastAsia="宋体" w:cs="宋体"/>
          <w:color w:val="191919"/>
          <w:sz w:val="24"/>
          <w:szCs w:val="24"/>
        </w:rPr>
        <w:t>本人或法定代表人（签</w:t>
      </w:r>
      <w:r>
        <w:rPr>
          <w:rFonts w:hint="eastAsia" w:ascii="宋体" w:hAnsi="宋体" w:eastAsia="宋体" w:cs="宋体"/>
          <w:color w:val="191919"/>
          <w:sz w:val="24"/>
          <w:szCs w:val="24"/>
          <w:lang w:eastAsia="zh-CN"/>
        </w:rPr>
        <w:t>名</w:t>
      </w:r>
      <w:r>
        <w:rPr>
          <w:rFonts w:hint="eastAsia" w:ascii="宋体" w:hAnsi="宋体" w:eastAsia="宋体" w:cs="宋体"/>
          <w:color w:val="191919"/>
          <w:sz w:val="24"/>
          <w:szCs w:val="24"/>
        </w:rPr>
        <w:t>）：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191919"/>
          <w:sz w:val="24"/>
          <w:szCs w:val="24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color w:val="191919"/>
          <w:sz w:val="24"/>
          <w:szCs w:val="24"/>
        </w:rPr>
        <w:t xml:space="preserve">二〇一八年  </w:t>
      </w:r>
      <w:r>
        <w:rPr>
          <w:rFonts w:hint="eastAsia" w:ascii="宋体" w:hAnsi="宋体" w:eastAsia="宋体" w:cs="宋体"/>
          <w:color w:val="191919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191919"/>
          <w:sz w:val="24"/>
          <w:szCs w:val="24"/>
        </w:rPr>
        <w:t xml:space="preserve">月  </w:t>
      </w:r>
      <w:r>
        <w:rPr>
          <w:rFonts w:hint="eastAsia" w:ascii="宋体" w:hAnsi="宋体" w:eastAsia="宋体" w:cs="宋体"/>
          <w:color w:val="191919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191919"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C158F"/>
    <w:rsid w:val="03707EDA"/>
    <w:rsid w:val="344C158F"/>
    <w:rsid w:val="6D535020"/>
    <w:rsid w:val="6DA1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2018-07-24T01:30:00Z</dcterms:created>
  <dc:creator>Jessie</dc:creator>
  <cp:lastModifiedBy>Jessie</cp:lastModifiedBy>
  <dcterms:modified xsi:type="dcterms:W3CDTF">2018-10-19T02:27:15Z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